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567" w:rsidRPr="00717F62" w:rsidRDefault="002B6567" w:rsidP="00717F62">
      <w:pPr>
        <w:spacing w:before="100" w:after="100"/>
        <w:contextualSpacing/>
        <w:jc w:val="right"/>
        <w:rPr>
          <w:rFonts w:ascii="Times New Roman" w:hAnsi="Times New Roman" w:cs="Times New Roman"/>
          <w:sz w:val="28"/>
          <w:szCs w:val="28"/>
        </w:rPr>
      </w:pPr>
      <w:r w:rsidRPr="00717F62">
        <w:rPr>
          <w:rFonts w:ascii="Times New Roman" w:hAnsi="Times New Roman" w:cs="Times New Roman"/>
          <w:sz w:val="28"/>
          <w:szCs w:val="28"/>
        </w:rPr>
        <w:t xml:space="preserve">Выписка из ООП ООО </w:t>
      </w:r>
    </w:p>
    <w:p w:rsidR="002B6567" w:rsidRPr="00717F62" w:rsidRDefault="002B6567" w:rsidP="00717F62">
      <w:pPr>
        <w:spacing w:before="100" w:after="100"/>
        <w:contextualSpacing/>
        <w:jc w:val="right"/>
        <w:rPr>
          <w:rFonts w:ascii="Times New Roman" w:hAnsi="Times New Roman" w:cs="Times New Roman"/>
          <w:sz w:val="28"/>
          <w:szCs w:val="28"/>
        </w:rPr>
      </w:pPr>
      <w:r w:rsidRPr="00717F62">
        <w:rPr>
          <w:rFonts w:ascii="Times New Roman" w:hAnsi="Times New Roman" w:cs="Times New Roman"/>
          <w:sz w:val="28"/>
          <w:szCs w:val="28"/>
        </w:rPr>
        <w:t>МБОУ «СОШ</w:t>
      </w:r>
      <w:r w:rsidR="00E43A7B">
        <w:rPr>
          <w:rFonts w:ascii="Times New Roman" w:hAnsi="Times New Roman" w:cs="Times New Roman"/>
          <w:sz w:val="28"/>
          <w:szCs w:val="28"/>
        </w:rPr>
        <w:t xml:space="preserve"> с.Аллерой</w:t>
      </w:r>
      <w:r w:rsidRPr="00717F62">
        <w:rPr>
          <w:rFonts w:ascii="Times New Roman" w:hAnsi="Times New Roman" w:cs="Times New Roman"/>
          <w:sz w:val="28"/>
          <w:szCs w:val="28"/>
        </w:rPr>
        <w:t xml:space="preserve">», </w:t>
      </w:r>
    </w:p>
    <w:p w:rsidR="002B6567" w:rsidRPr="00717F62" w:rsidRDefault="002B6567" w:rsidP="00717F62">
      <w:pPr>
        <w:spacing w:before="100" w:after="100"/>
        <w:contextualSpacing/>
        <w:jc w:val="right"/>
        <w:rPr>
          <w:rFonts w:ascii="Times New Roman" w:hAnsi="Times New Roman" w:cs="Times New Roman"/>
          <w:sz w:val="28"/>
          <w:szCs w:val="28"/>
        </w:rPr>
      </w:pPr>
      <w:r w:rsidRPr="00717F62">
        <w:rPr>
          <w:rFonts w:ascii="Times New Roman" w:hAnsi="Times New Roman" w:cs="Times New Roman"/>
          <w:sz w:val="28"/>
          <w:szCs w:val="28"/>
        </w:rPr>
        <w:t>утвержден</w:t>
      </w:r>
      <w:r w:rsidR="0064779E" w:rsidRPr="00717F62">
        <w:rPr>
          <w:rFonts w:ascii="Times New Roman" w:hAnsi="Times New Roman" w:cs="Times New Roman"/>
          <w:sz w:val="28"/>
          <w:szCs w:val="28"/>
        </w:rPr>
        <w:t>ной</w:t>
      </w:r>
      <w:r w:rsidRPr="00717F62">
        <w:rPr>
          <w:rFonts w:ascii="Times New Roman" w:hAnsi="Times New Roman" w:cs="Times New Roman"/>
          <w:sz w:val="28"/>
          <w:szCs w:val="28"/>
        </w:rPr>
        <w:t xml:space="preserve"> приказом директора от «2</w:t>
      </w:r>
      <w:r w:rsidR="0064779E" w:rsidRPr="00717F62">
        <w:rPr>
          <w:rFonts w:ascii="Times New Roman" w:hAnsi="Times New Roman" w:cs="Times New Roman"/>
          <w:sz w:val="28"/>
          <w:szCs w:val="28"/>
        </w:rPr>
        <w:t>8</w:t>
      </w:r>
      <w:r w:rsidRPr="00717F62">
        <w:rPr>
          <w:rFonts w:ascii="Times New Roman" w:hAnsi="Times New Roman" w:cs="Times New Roman"/>
          <w:sz w:val="28"/>
          <w:szCs w:val="28"/>
        </w:rPr>
        <w:t>» августа 2023г. №118-п</w:t>
      </w:r>
    </w:p>
    <w:p w:rsidR="002B6567" w:rsidRPr="00717F62" w:rsidRDefault="002B6567" w:rsidP="00717F62">
      <w:pPr>
        <w:adjustRightInd w:val="0"/>
        <w:ind w:firstLine="540"/>
        <w:contextualSpacing/>
        <w:jc w:val="both"/>
        <w:rPr>
          <w:rFonts w:ascii="Times New Roman" w:hAnsi="Times New Roman" w:cs="Times New Roman"/>
          <w:b/>
          <w:bCs/>
          <w:sz w:val="28"/>
          <w:szCs w:val="28"/>
        </w:rPr>
      </w:pPr>
    </w:p>
    <w:p w:rsidR="002B6567" w:rsidRPr="00717F62" w:rsidRDefault="002B6567" w:rsidP="00717F62">
      <w:pPr>
        <w:adjustRightInd w:val="0"/>
        <w:ind w:firstLine="540"/>
        <w:contextualSpacing/>
        <w:jc w:val="center"/>
        <w:rPr>
          <w:rFonts w:ascii="Times New Roman" w:hAnsi="Times New Roman" w:cs="Times New Roman"/>
          <w:b/>
          <w:bCs/>
          <w:sz w:val="28"/>
          <w:szCs w:val="28"/>
        </w:rPr>
      </w:pPr>
      <w:r w:rsidRPr="00717F62">
        <w:rPr>
          <w:rFonts w:ascii="Times New Roman" w:hAnsi="Times New Roman" w:cs="Times New Roman"/>
          <w:b/>
          <w:bCs/>
          <w:sz w:val="28"/>
          <w:szCs w:val="28"/>
        </w:rPr>
        <w:t>Рабочая  программа по учебному предмету "Литература"</w:t>
      </w:r>
    </w:p>
    <w:p w:rsidR="002B6567" w:rsidRPr="00717F62" w:rsidRDefault="002B6567" w:rsidP="00717F62">
      <w:pPr>
        <w:spacing w:before="100" w:after="100"/>
        <w:contextualSpacing/>
        <w:jc w:val="center"/>
        <w:rPr>
          <w:rFonts w:ascii="Times New Roman" w:hAnsi="Times New Roman" w:cs="Times New Roman"/>
          <w:b/>
          <w:sz w:val="28"/>
          <w:szCs w:val="28"/>
        </w:rPr>
      </w:pPr>
      <w:r w:rsidRPr="00717F62">
        <w:rPr>
          <w:rFonts w:ascii="Times New Roman" w:hAnsi="Times New Roman" w:cs="Times New Roman"/>
          <w:b/>
          <w:sz w:val="28"/>
          <w:szCs w:val="28"/>
        </w:rPr>
        <w:t>Аннотация к рабочей программе</w:t>
      </w:r>
    </w:p>
    <w:p w:rsidR="002B6567" w:rsidRPr="00717F62" w:rsidRDefault="002B6567" w:rsidP="00717F62">
      <w:pPr>
        <w:spacing w:before="100" w:after="100"/>
        <w:contextualSpacing/>
        <w:jc w:val="center"/>
        <w:rPr>
          <w:rFonts w:ascii="Times New Roman" w:hAnsi="Times New Roman" w:cs="Times New Roman"/>
          <w:b/>
          <w:bCs/>
          <w:sz w:val="28"/>
          <w:szCs w:val="28"/>
        </w:rPr>
      </w:pPr>
      <w:r w:rsidRPr="00717F62">
        <w:rPr>
          <w:rFonts w:ascii="Times New Roman" w:hAnsi="Times New Roman" w:cs="Times New Roman"/>
          <w:b/>
          <w:sz w:val="28"/>
          <w:szCs w:val="28"/>
        </w:rPr>
        <w:t xml:space="preserve">учебного предмета </w:t>
      </w:r>
      <w:r w:rsidRPr="00717F62">
        <w:rPr>
          <w:rFonts w:ascii="Times New Roman" w:hAnsi="Times New Roman" w:cs="Times New Roman"/>
          <w:b/>
          <w:bCs/>
          <w:sz w:val="28"/>
          <w:szCs w:val="28"/>
        </w:rPr>
        <w:t>"Литература"</w:t>
      </w:r>
    </w:p>
    <w:p w:rsidR="002B6567" w:rsidRPr="00717F62" w:rsidRDefault="002B6567" w:rsidP="00717F62">
      <w:pPr>
        <w:spacing w:before="100" w:after="100" w:line="276" w:lineRule="auto"/>
        <w:ind w:firstLine="708"/>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Рабочая программа учебного предмета </w:t>
      </w:r>
      <w:r w:rsidRPr="00717F62">
        <w:rPr>
          <w:rFonts w:ascii="Times New Roman" w:hAnsi="Times New Roman" w:cs="Times New Roman"/>
          <w:b/>
          <w:bCs/>
          <w:sz w:val="28"/>
          <w:szCs w:val="28"/>
        </w:rPr>
        <w:t>"Литература"</w:t>
      </w:r>
      <w:r w:rsidRPr="00717F62">
        <w:rPr>
          <w:rFonts w:ascii="Times New Roman" w:hAnsi="Times New Roman" w:cs="Times New Roman"/>
          <w:sz w:val="28"/>
          <w:szCs w:val="28"/>
        </w:rPr>
        <w:t>обязательной предметной области "Русский язык и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717F62">
        <w:rPr>
          <w:rStyle w:val="af4"/>
          <w:rFonts w:ascii="Times New Roman" w:hAnsi="Times New Roman" w:cs="Times New Roman"/>
          <w:sz w:val="28"/>
          <w:szCs w:val="28"/>
        </w:rPr>
        <w:footnoteReference w:id="2"/>
      </w:r>
      <w:r w:rsidRPr="00717F62">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2B6567" w:rsidRPr="00717F62" w:rsidRDefault="002B6567" w:rsidP="00717F62">
      <w:pPr>
        <w:spacing w:before="100" w:after="100" w:line="276" w:lineRule="auto"/>
        <w:ind w:firstLine="708"/>
        <w:contextualSpacing/>
        <w:jc w:val="both"/>
        <w:rPr>
          <w:rFonts w:ascii="Times New Roman" w:hAnsi="Times New Roman" w:cs="Times New Roman"/>
          <w:color w:val="FF0000"/>
          <w:sz w:val="28"/>
          <w:szCs w:val="28"/>
        </w:rPr>
      </w:pPr>
      <w:r w:rsidRPr="00717F62">
        <w:rPr>
          <w:rFonts w:ascii="Times New Roman" w:hAnsi="Times New Roman" w:cs="Times New Roman"/>
          <w:sz w:val="28"/>
          <w:szCs w:val="28"/>
        </w:rPr>
        <w:t>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2B6567" w:rsidRPr="00717F62" w:rsidRDefault="002B6567" w:rsidP="00717F62">
      <w:pPr>
        <w:spacing w:before="100" w:after="100" w:line="276" w:lineRule="auto"/>
        <w:ind w:firstLine="708"/>
        <w:contextualSpacing/>
        <w:jc w:val="both"/>
        <w:rPr>
          <w:rFonts w:ascii="Times New Roman" w:hAnsi="Times New Roman" w:cs="Times New Roman"/>
          <w:b/>
          <w:bCs/>
          <w:sz w:val="28"/>
          <w:szCs w:val="28"/>
        </w:rPr>
      </w:pPr>
      <w:r w:rsidRPr="00717F62">
        <w:rPr>
          <w:rFonts w:ascii="Times New Roman" w:hAnsi="Times New Roman" w:cs="Times New Roman"/>
          <w:sz w:val="28"/>
          <w:szCs w:val="28"/>
        </w:rPr>
        <w:t xml:space="preserve">Рабочая программа учебного предмета </w:t>
      </w:r>
      <w:r w:rsidRPr="00717F62">
        <w:rPr>
          <w:rFonts w:ascii="Times New Roman" w:hAnsi="Times New Roman" w:cs="Times New Roman"/>
          <w:b/>
          <w:bCs/>
          <w:sz w:val="28"/>
          <w:szCs w:val="28"/>
        </w:rPr>
        <w:t xml:space="preserve">"Литература" </w:t>
      </w:r>
      <w:r w:rsidRPr="00717F62">
        <w:rPr>
          <w:rFonts w:ascii="Times New Roman" w:hAnsi="Times New Roman" w:cs="Times New Roman"/>
          <w:sz w:val="28"/>
          <w:szCs w:val="28"/>
        </w:rPr>
        <w:t>является частью ООП ООО, определяющей:</w:t>
      </w:r>
    </w:p>
    <w:p w:rsidR="002B6567" w:rsidRPr="00717F62" w:rsidRDefault="002B6567" w:rsidP="00717F62">
      <w:pPr>
        <w:spacing w:before="100" w:after="100" w:line="276" w:lineRule="auto"/>
        <w:ind w:firstLine="708"/>
        <w:contextualSpacing/>
        <w:jc w:val="both"/>
        <w:rPr>
          <w:rFonts w:ascii="Times New Roman" w:hAnsi="Times New Roman" w:cs="Times New Roman"/>
          <w:b/>
          <w:bCs/>
          <w:sz w:val="28"/>
          <w:szCs w:val="28"/>
        </w:rPr>
      </w:pPr>
      <w:r w:rsidRPr="00717F62">
        <w:rPr>
          <w:rFonts w:ascii="Times New Roman" w:hAnsi="Times New Roman" w:cs="Times New Roman"/>
          <w:sz w:val="28"/>
          <w:szCs w:val="28"/>
        </w:rPr>
        <w:t xml:space="preserve">- планируемые результаты освоения учебного предмета </w:t>
      </w:r>
      <w:r w:rsidRPr="00717F62">
        <w:rPr>
          <w:rFonts w:ascii="Times New Roman" w:hAnsi="Times New Roman" w:cs="Times New Roman"/>
          <w:b/>
          <w:bCs/>
          <w:sz w:val="28"/>
          <w:szCs w:val="28"/>
        </w:rPr>
        <w:t>"Литература":</w:t>
      </w:r>
    </w:p>
    <w:p w:rsidR="002B6567" w:rsidRPr="00717F62" w:rsidRDefault="002B6567" w:rsidP="00717F62">
      <w:pPr>
        <w:spacing w:before="100" w:after="100"/>
        <w:ind w:firstLine="709"/>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 (личностные, метапредметные и предметные);</w:t>
      </w:r>
    </w:p>
    <w:p w:rsidR="00F426AA" w:rsidRPr="00717F62" w:rsidRDefault="002B6567" w:rsidP="00717F62">
      <w:pPr>
        <w:spacing w:before="100" w:after="100"/>
        <w:ind w:firstLine="709"/>
        <w:contextualSpacing/>
        <w:rPr>
          <w:rFonts w:ascii="Times New Roman" w:hAnsi="Times New Roman" w:cs="Times New Roman"/>
          <w:sz w:val="28"/>
          <w:szCs w:val="28"/>
        </w:rPr>
      </w:pPr>
      <w:r w:rsidRPr="00717F62">
        <w:rPr>
          <w:rFonts w:ascii="Times New Roman" w:hAnsi="Times New Roman" w:cs="Times New Roman"/>
          <w:sz w:val="28"/>
          <w:szCs w:val="28"/>
        </w:rPr>
        <w:t xml:space="preserve">- содержание учебного предмета </w:t>
      </w:r>
      <w:r w:rsidRPr="00717F62">
        <w:rPr>
          <w:rFonts w:ascii="Times New Roman" w:hAnsi="Times New Roman" w:cs="Times New Roman"/>
          <w:b/>
          <w:bCs/>
          <w:sz w:val="28"/>
          <w:szCs w:val="28"/>
        </w:rPr>
        <w:t>"Литература</w:t>
      </w:r>
      <w:r w:rsidRPr="00717F62">
        <w:rPr>
          <w:rFonts w:ascii="Times New Roman" w:hAnsi="Times New Roman" w:cs="Times New Roman"/>
          <w:sz w:val="28"/>
          <w:szCs w:val="28"/>
        </w:rPr>
        <w:t>";</w:t>
      </w:r>
    </w:p>
    <w:p w:rsidR="00F426AA" w:rsidRPr="00717F62" w:rsidRDefault="00F426AA" w:rsidP="00717F62">
      <w:pPr>
        <w:spacing w:before="100" w:after="100"/>
        <w:ind w:firstLine="709"/>
        <w:contextualSpacing/>
        <w:rPr>
          <w:rFonts w:ascii="Times New Roman" w:hAnsi="Times New Roman" w:cs="Times New Roman"/>
          <w:sz w:val="28"/>
          <w:szCs w:val="28"/>
        </w:rPr>
      </w:pPr>
      <w:r w:rsidRPr="00717F62">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717F62">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Pr="00717F62">
        <w:rPr>
          <w:rFonts w:ascii="Times New Roman" w:hAnsi="Times New Roman" w:cs="Times New Roman"/>
          <w:b/>
          <w:bCs/>
          <w:sz w:val="28"/>
          <w:szCs w:val="28"/>
        </w:rPr>
        <w:t>"Литература".</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sz w:val="28"/>
          <w:szCs w:val="28"/>
        </w:rPr>
        <w:t xml:space="preserve">Рабочая программа </w:t>
      </w:r>
      <w:r w:rsidRPr="00717F62">
        <w:rPr>
          <w:rFonts w:ascii="Times New Roman" w:hAnsi="Times New Roman" w:cs="Times New Roman"/>
          <w:b/>
          <w:sz w:val="28"/>
          <w:szCs w:val="28"/>
        </w:rPr>
        <w:t>учебного предмета</w:t>
      </w:r>
      <w:r w:rsidRPr="00717F62">
        <w:rPr>
          <w:rFonts w:ascii="Times New Roman" w:hAnsi="Times New Roman" w:cs="Times New Roman"/>
          <w:b/>
          <w:bCs/>
          <w:sz w:val="28"/>
          <w:szCs w:val="28"/>
        </w:rPr>
        <w:t>"Литература":</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sz w:val="28"/>
          <w:szCs w:val="28"/>
        </w:rPr>
        <w:t xml:space="preserve">-рассмотрена на методическом совете школы протокол №1 от 25.08.2023г; </w:t>
      </w:r>
    </w:p>
    <w:p w:rsidR="00F426AA" w:rsidRPr="00717F62" w:rsidRDefault="00F426AA" w:rsidP="00717F62">
      <w:pPr>
        <w:pStyle w:val="a4"/>
        <w:spacing w:before="100" w:after="100"/>
        <w:ind w:firstLine="708"/>
        <w:contextualSpacing/>
        <w:rPr>
          <w:rFonts w:ascii="Times New Roman" w:hAnsi="Times New Roman" w:cs="Times New Roman"/>
          <w:sz w:val="28"/>
          <w:szCs w:val="28"/>
          <w:u w:val="single"/>
        </w:rPr>
      </w:pPr>
      <w:r w:rsidRPr="00717F62">
        <w:rPr>
          <w:rFonts w:ascii="Times New Roman" w:hAnsi="Times New Roman" w:cs="Times New Roman"/>
          <w:sz w:val="28"/>
          <w:szCs w:val="28"/>
        </w:rPr>
        <w:t xml:space="preserve">-согласована с заместителем директора по учебно-воспитательной работе </w:t>
      </w:r>
      <w:r w:rsidRPr="00717F62">
        <w:rPr>
          <w:rFonts w:ascii="Times New Roman" w:hAnsi="Times New Roman" w:cs="Times New Roman"/>
          <w:sz w:val="28"/>
          <w:szCs w:val="28"/>
          <w:u w:val="single"/>
        </w:rPr>
        <w:t>/</w:t>
      </w:r>
      <w:r w:rsidRPr="00717F62">
        <w:rPr>
          <w:rFonts w:ascii="Times New Roman" w:hAnsi="Times New Roman" w:cs="Times New Roman"/>
          <w:sz w:val="28"/>
          <w:szCs w:val="28"/>
        </w:rPr>
        <w:t xml:space="preserve">дата </w:t>
      </w:r>
      <w:r w:rsidRPr="00717F62">
        <w:rPr>
          <w:rFonts w:ascii="Times New Roman" w:hAnsi="Times New Roman" w:cs="Times New Roman"/>
          <w:sz w:val="28"/>
          <w:szCs w:val="28"/>
          <w:u w:val="single"/>
        </w:rPr>
        <w:t>25.08 2023г./;</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b/>
          <w:sz w:val="28"/>
          <w:szCs w:val="28"/>
        </w:rPr>
        <w:t>-</w:t>
      </w:r>
      <w:r w:rsidRPr="00717F62">
        <w:rPr>
          <w:rFonts w:ascii="Times New Roman" w:hAnsi="Times New Roman" w:cs="Times New Roman"/>
          <w:sz w:val="28"/>
          <w:szCs w:val="28"/>
        </w:rPr>
        <w:t>принята в составе ООП ООО решением педагогического совета /протокол №1 от 28.09.2023г/</w:t>
      </w:r>
    </w:p>
    <w:p w:rsidR="005D008D" w:rsidRDefault="005D008D" w:rsidP="00717F6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p>
    <w:p w:rsidR="00B07243" w:rsidRPr="00717F62" w:rsidRDefault="006C642C" w:rsidP="00717F6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r w:rsidRPr="00717F62">
        <w:rPr>
          <w:rFonts w:ascii="Times New Roman" w:hAnsi="Times New Roman" w:cs="Times New Roman"/>
          <w:b/>
          <w:bCs/>
          <w:sz w:val="28"/>
          <w:szCs w:val="28"/>
        </w:rPr>
        <w:t>Р</w:t>
      </w:r>
      <w:r w:rsidR="00B07243" w:rsidRPr="00717F62">
        <w:rPr>
          <w:rFonts w:ascii="Times New Roman" w:hAnsi="Times New Roman" w:cs="Times New Roman"/>
          <w:b/>
          <w:bCs/>
          <w:sz w:val="28"/>
          <w:szCs w:val="28"/>
        </w:rPr>
        <w:t>абочая программа по</w:t>
      </w:r>
      <w:r w:rsidRPr="00717F62">
        <w:rPr>
          <w:rFonts w:ascii="Times New Roman" w:hAnsi="Times New Roman" w:cs="Times New Roman"/>
          <w:b/>
          <w:bCs/>
          <w:sz w:val="28"/>
          <w:szCs w:val="28"/>
        </w:rPr>
        <w:t xml:space="preserve"> учебному предмету "Литература"</w:t>
      </w:r>
    </w:p>
    <w:p w:rsidR="00F426AA" w:rsidRPr="00717F62" w:rsidRDefault="006C642C" w:rsidP="005D008D">
      <w:pPr>
        <w:pStyle w:val="a6"/>
        <w:widowControl w:val="0"/>
        <w:numPr>
          <w:ilvl w:val="0"/>
          <w:numId w:val="24"/>
        </w:numPr>
        <w:tabs>
          <w:tab w:val="left" w:pos="1134"/>
        </w:tabs>
        <w:autoSpaceDE w:val="0"/>
        <w:autoSpaceDN w:val="0"/>
        <w:adjustRightInd w:val="0"/>
        <w:spacing w:before="240"/>
        <w:ind w:left="0" w:firstLine="709"/>
        <w:jc w:val="both"/>
        <w:rPr>
          <w:sz w:val="28"/>
          <w:szCs w:val="28"/>
        </w:rPr>
      </w:pPr>
      <w:r w:rsidRPr="00717F62">
        <w:rPr>
          <w:sz w:val="28"/>
          <w:szCs w:val="28"/>
        </w:rPr>
        <w:t>Р</w:t>
      </w:r>
      <w:r w:rsidR="00B07243" w:rsidRPr="00717F62">
        <w:rPr>
          <w:sz w:val="28"/>
          <w:szCs w:val="28"/>
        </w:rPr>
        <w:t>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w:t>
      </w:r>
      <w:r w:rsidR="00F426AA" w:rsidRPr="00717F62">
        <w:rPr>
          <w:sz w:val="28"/>
          <w:szCs w:val="28"/>
        </w:rPr>
        <w:t>:</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 xml:space="preserve">пояснительную записку, </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содержание обучения</w:t>
      </w:r>
      <w:r w:rsidR="00F531B1" w:rsidRPr="00717F62">
        <w:rPr>
          <w:sz w:val="28"/>
          <w:szCs w:val="28"/>
        </w:rPr>
        <w:t>,"</w:t>
      </w:r>
      <w:r w:rsidR="00B07243" w:rsidRPr="00717F62">
        <w:rPr>
          <w:sz w:val="28"/>
          <w:szCs w:val="28"/>
        </w:rPr>
        <w:t xml:space="preserve">, </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 xml:space="preserve">планируемые результаты освоения программы </w:t>
      </w:r>
      <w:r w:rsidR="00F531B1" w:rsidRPr="00717F62">
        <w:rPr>
          <w:sz w:val="28"/>
          <w:szCs w:val="28"/>
        </w:rPr>
        <w:t>по учебному предмету "Литература"</w:t>
      </w:r>
      <w:r w:rsidR="006C642C" w:rsidRPr="00717F62">
        <w:rPr>
          <w:sz w:val="28"/>
          <w:szCs w:val="28"/>
        </w:rPr>
        <w:t xml:space="preserve">, </w:t>
      </w:r>
    </w:p>
    <w:p w:rsidR="00B07243"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6C642C" w:rsidRPr="00717F62">
        <w:rPr>
          <w:sz w:val="28"/>
          <w:szCs w:val="28"/>
        </w:rPr>
        <w:t>тематическое планирование.</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bookmarkStart w:id="0" w:name="_GoBack"/>
      <w:r w:rsidRPr="00717F62">
        <w:t>Пояснительная записка отражает общие цели и задачи изучения учебного предмета "Литература", место в структуре учебного плана, а также подходы к отбору содержания и планируемым результатам.</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"Литература" с учётом возрастных особенностей обучающихся.</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Планируемые результаты освоения программы учебного предмета "Литература"включают личностные, метапредметные результаты за период обучения, а также предметные достижения обучающегося за каждый год обучения на уровне основного общего образования.</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 xml:space="preserve">Тематическое планирование, в том числе с учетом рабочей программы воспитания, </w:t>
      </w:r>
      <w:r w:rsidRPr="00717F62">
        <w:rPr>
          <w:color w:val="000000"/>
        </w:rPr>
        <w:t xml:space="preserve">указывает количество академических часов, отводимых на освоение каждой темы учебного предмета </w:t>
      </w:r>
      <w:r w:rsidRPr="00717F62">
        <w:t xml:space="preserve">"Литература", а также </w:t>
      </w:r>
      <w:r w:rsidRPr="00717F62">
        <w:rPr>
          <w:color w:val="000000"/>
        </w:rPr>
        <w:t>используемые по каждой теме электронные (цифровые) образовательные ресурсы, являющиеся учебно-методическими материалами.</w:t>
      </w:r>
    </w:p>
    <w:bookmarkEnd w:id="0"/>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2. Пояснительная записка.</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2.1.</w:t>
      </w:r>
      <w:r w:rsidR="00B07243" w:rsidRPr="00717F62">
        <w:rPr>
          <w:rFonts w:ascii="Times New Roman" w:hAnsi="Times New Roman" w:cs="Times New Roman"/>
          <w:sz w:val="28"/>
          <w:szCs w:val="28"/>
        </w:rPr>
        <w:t xml:space="preserve"> Программа по литературе позволит учителю: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ФГОС ООО;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2</w:t>
      </w:r>
      <w:r w:rsidRPr="00717F62">
        <w:rPr>
          <w:rFonts w:ascii="Times New Roman" w:hAnsi="Times New Roman" w:cs="Times New Roman"/>
          <w:sz w:val="28"/>
          <w:szCs w:val="28"/>
        </w:rPr>
        <w:t>. Личностные и метапредметные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3</w:t>
      </w:r>
      <w:r w:rsidRPr="00717F62">
        <w:rPr>
          <w:rFonts w:ascii="Times New Roman" w:hAnsi="Times New Roman" w:cs="Times New Roman"/>
          <w:sz w:val="28"/>
          <w:szCs w:val="28"/>
        </w:rPr>
        <w:t xml:space="preserve">.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w:t>
      </w:r>
      <w:r w:rsidRPr="00717F62">
        <w:rPr>
          <w:rFonts w:ascii="Times New Roman" w:hAnsi="Times New Roman" w:cs="Times New Roman"/>
          <w:sz w:val="28"/>
          <w:szCs w:val="28"/>
        </w:rPr>
        <w:lastRenderedPageBreak/>
        <w:t>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4</w:t>
      </w:r>
      <w:r w:rsidRPr="00717F62">
        <w:rPr>
          <w:rFonts w:ascii="Times New Roman" w:hAnsi="Times New Roman" w:cs="Times New Roman"/>
          <w:sz w:val="28"/>
          <w:szCs w:val="28"/>
        </w:rPr>
        <w:t>.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5</w:t>
      </w:r>
      <w:r w:rsidRPr="00717F62">
        <w:rPr>
          <w:rFonts w:ascii="Times New Roman" w:hAnsi="Times New Roman" w:cs="Times New Roman"/>
          <w:sz w:val="28"/>
          <w:szCs w:val="28"/>
        </w:rPr>
        <w:t>.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6</w:t>
      </w:r>
      <w:r w:rsidRPr="00717F62">
        <w:rPr>
          <w:rFonts w:ascii="Times New Roman" w:hAnsi="Times New Roman" w:cs="Times New Roman"/>
          <w:sz w:val="28"/>
          <w:szCs w:val="28"/>
        </w:rPr>
        <w:t>.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7</w:t>
      </w:r>
      <w:r w:rsidRPr="00717F62">
        <w:rPr>
          <w:rFonts w:ascii="Times New Roman" w:hAnsi="Times New Roman" w:cs="Times New Roman"/>
          <w:sz w:val="28"/>
          <w:szCs w:val="28"/>
        </w:rPr>
        <w:t>.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8</w:t>
      </w:r>
      <w:r w:rsidRPr="00717F62">
        <w:rPr>
          <w:rFonts w:ascii="Times New Roman" w:hAnsi="Times New Roman" w:cs="Times New Roman"/>
          <w:sz w:val="28"/>
          <w:szCs w:val="28"/>
        </w:rPr>
        <w:t>.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9</w:t>
      </w:r>
      <w:r w:rsidRPr="00717F62">
        <w:rPr>
          <w:rFonts w:ascii="Times New Roman" w:hAnsi="Times New Roman" w:cs="Times New Roman"/>
          <w:sz w:val="28"/>
          <w:szCs w:val="28"/>
        </w:rPr>
        <w:t>. Достижение целей изучения литературы возможно при решении учебных задач, которые постепенно усложняются от 5 к 9 классу.</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 xml:space="preserve">.1.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w:t>
      </w:r>
      <w:r w:rsidR="00B07243" w:rsidRPr="00717F62">
        <w:rPr>
          <w:rFonts w:ascii="Times New Roman" w:hAnsi="Times New Roman" w:cs="Times New Roman"/>
          <w:sz w:val="28"/>
          <w:szCs w:val="28"/>
        </w:rPr>
        <w:lastRenderedPageBreak/>
        <w:t>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.3. 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 xml:space="preserve">.4.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w:t>
      </w:r>
      <w:r w:rsidR="00B07243" w:rsidRPr="00717F62">
        <w:rPr>
          <w:rFonts w:ascii="Times New Roman" w:hAnsi="Times New Roman" w:cs="Times New Roman"/>
          <w:sz w:val="28"/>
          <w:szCs w:val="28"/>
        </w:rPr>
        <w:lastRenderedPageBreak/>
        <w:t>различными видами пересказа, участвовать в учебном диалоге, воспринимая чужую точку зрения и аргументированно отстаивая свою.</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2.10</w:t>
      </w:r>
      <w:r w:rsidR="00B07243" w:rsidRPr="00717F62">
        <w:rPr>
          <w:rFonts w:ascii="Times New Roman" w:hAnsi="Times New Roman" w:cs="Times New Roman"/>
          <w:sz w:val="28"/>
          <w:szCs w:val="28"/>
        </w:rPr>
        <w:t>. Общее число часов</w:t>
      </w:r>
      <w:r w:rsidR="00BE59F5" w:rsidRPr="00717F62">
        <w:rPr>
          <w:rFonts w:ascii="Times New Roman" w:hAnsi="Times New Roman" w:cs="Times New Roman"/>
          <w:sz w:val="28"/>
          <w:szCs w:val="28"/>
        </w:rPr>
        <w:t xml:space="preserve"> для изучения литературы</w:t>
      </w:r>
      <w:r w:rsidR="00B07243" w:rsidRPr="00717F62">
        <w:rPr>
          <w:rFonts w:ascii="Times New Roman" w:hAnsi="Times New Roman" w:cs="Times New Roman"/>
          <w:sz w:val="28"/>
          <w:szCs w:val="28"/>
        </w:rPr>
        <w:t xml:space="preserve"> - 442 часа: в 5, 6, 9 классах на изучение литературы отводится 3 часа в неделю, в 7 и 8 классах - 2 часа в неделю.</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3. Содержание обучения в 5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3.1. Мифология.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Мифы народов России и мира.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3.2. Фольклор.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Малые жанры: пословицы, поговорки, загадки. Сказки народов России и народов мира (не менее трех).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И.А. Крылов. Басни (три по выбору). Например, "Волк на псарне", "Листы и Корни", "Свинья под Дубом", "Квартет", "Осел и Соловей", "Ворона и Лисица"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трех). "Зимнее утро", "Зимний вечер", "Няне" и другие. "Сказка о мертвой царевне и о семи богатырях".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Стихотворение "Бородино".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 В. Гоголь. Повесть "Ночь перед Рождеством" из сборника.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"Вечера на хуторе близ Диканьки".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3.4.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 "Муму".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 Некрасов. Стихотворения (не менее двух). "Крестьянские дети". "Школьник". Поэма "Мороз, Красный нос" (фрагмент).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Рассказ "Кавказский пленник".</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 Литература XIX - XX веков.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3.5.1. Стихотворения отечественных поэтов XIX - XX веков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3.5.2. Юмористические рассказы отечественных писателей XIX - XX веков. А.П. Чехов (два рассказа по выбору). Например, "Лошадиная фамилия", "Мальчики", "Хирургия"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М.М. Зощенко (два рассказа по выбору). Например, "Галоша", "Леля и Минька", "Елка", "Золотые слова", "Встреча"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3.5.3. Произведения отечественной литературы о природе и животных (не менее двух). А.И. Куприн, М.М. Пришвин, К.Г. Паустовский.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Платонов. Рассказы (один по выбору). Например, "Корова", "Никита"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В.П. Астафьев. Рассказ "Васюткино озеро".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 Литература XX - XXI веков.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3.6.1. 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w:t>
      </w:r>
      <w:r w:rsidRPr="00717F62">
        <w:rPr>
          <w:rFonts w:ascii="Times New Roman" w:hAnsi="Times New Roman" w:cs="Times New Roman"/>
          <w:sz w:val="28"/>
          <w:szCs w:val="28"/>
        </w:rPr>
        <w:lastRenderedPageBreak/>
        <w:t>К.М. Симонов "Сын артиллериста"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3.6.2. Произведения отечественных писателей XIX - XXI веков на тему детства (не менее двух). Например, произведения В.Г. Короленко, В.П. Катаева, В.П. Крапивина, Ю.П. Казакова, А.Г. Алексина, В.П. Астафьева, В.К. Железникова, Ю.Я. Яковлева, И. Коваля, А.А. Гиваргизова, М.С. Аромштам, Н.Ю. Абгарян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3.6.3. 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3.7. Литература народов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Стихотворения (одно по выбору). Р.Г. Гамзатов "Песня соловья"; М. Карим "Эту песню мать мне пела".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3.8.1. Г.Х. Андерсен. Сказки (одна по выбору). Например, "Снежная королева", "Соловей"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3.8.2. 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3.8.3. Зарубежная проза о детях и подростках (два произведения по выбору). Например, М. Твен "Приключения Тома Сойера" (главы по выбору), Д. Лондон "Сказание о Кише", Р. Брэдбери. Рассказы. Например, "Каникулы", "Звук бегущих ног", "Зеленое утро"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3.8.4. Зарубежная приключенческая проза (два произведения по выбору). Например, Р. Стивенсон "Остров сокровищ", "Черная стрела"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3.8.5. Зарубежная проза о животных (одно-два произведения по выбору). Э. Сетон-Томпсон "Королевская аналостанка", Д. Даррелл "Говорящий сверток", Д. Лондон "Белый клык", Д. Киплинг "Маугли", "Рикки-Тикки-Тави"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4. Содержание обучения в 6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4.1. Античная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Гомер. Поэмы. "Илиада", "Одиссея" (фрагменты).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4.2. Фольклор.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Русские былины (не менее двух). Например, "Илья Муромец и Соловей-разбойник", "Садко"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Народные песни и баллады народов России и мира (не менее трех песен и одной баллады). Например, "Песнь о Роланде" (фрагменты). "Песнь о Нибелунгах" (фрагменты), баллада "Аника-воин"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4.3.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4.4.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трех). "Песнь о вещем Олеге", "Зимняя дорога", "Узник", "Туча" и другие, роман "Дубровский".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М.Ю. Лермонтов. Стихотворения (не менее трех). "Три пальмы", "Листок", "Утес"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А.В. Кольцов. Стихотворения (не менее двух). Например, "Косарь", "Соловей"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4.5.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Ф.И. Тютчев. Стихотворения (не менее двух). "Есть в осени первоначальной...", "С поляны коршун поднялся..."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А.А. Фет. Стихотворения (не менее двух). "Учись у них - у дуба, у березы...", "Я пришел к тебе с приветом..."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 "Бежин луг".</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Н.С. Лесков. Сказ "Левша".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Повесть "Детство" (главы).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Чехов. Рассказы (три по выбору). Например, "Толстый и тонкий", "Хамелеон", "Смерть чиновника"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А.И. Куприн. Рассказ "Чудесный доктор".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 Литература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4.6.1. Стихотворения отечественных поэтов начала XX века (не менее двух). Например, стихотворения С.А. Есенина, В.В. Маяковского, А.А. Блока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4.6.2. Стихотворения отечественных поэтов XX века (не менее четырех стихотворений двух поэтов). Например, стихотворения О.Ф. Берггольц, В.С. Высоцкого, Е.А. Евтушенко, А.С. Кушнера, Ю.Д. Левитанского, Ю.П. Мориц, Б.Ш. Окуджавы, Д.С. Самойлова.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20.4.6.3. 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N...", Б.П. Екимов "Ночь исцеления", А.В. Жвалевский и Е.Б. Пастернак "Правдивая история Деда Мороза" (глава "Очень страшный 1942 Новый год")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В.Г. Распутин. Рассказ "Уроки французского".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4.6.4. 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легкая лодка в мире"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4.6.5. Произведения современных отечественных писателей-фантастов (не менее двух). Например, А.В. Жвалевский и Е.Б. Пастернак "Время всегда хорошее"; В.В. Ледерман "Календарь ма(й)я"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20.4.7. Литература народов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4.8.1. Д. Дефо "Робинзон Крузо" (главы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4.8.2. Д. Свифт "Путешествия Гулливера" (главы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4.8.3. Произведения зарубежных писателей на тему взросления человека </w:t>
      </w:r>
      <w:r w:rsidRPr="00717F62">
        <w:rPr>
          <w:rFonts w:ascii="Times New Roman" w:hAnsi="Times New Roman" w:cs="Times New Roman"/>
          <w:sz w:val="28"/>
          <w:szCs w:val="28"/>
        </w:rPr>
        <w:lastRenderedPageBreak/>
        <w:t>(не менее двух). Например, Ж. Верн "Дети капитана Гранта" (главы по выбору), Х. Ли "Убить пересмешника"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4.8.4. Произведения современных зарубежных писателей-фантастов (не менее двух). Например, Д. Роулинг "Гарри Поттер" (главы по выбору), Д. Джонс "Дом с характером"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5. Содержание обучения в 7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Древнерусские повести (одна повесть по выбору). Например, "Поучение" Владимира Мономаха (в сокращении)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5.2.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Н.В. Гоголь. Повесть "Тарас Бульба".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5.3.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Рассказ "После бала".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 Некрасов. Стихотворения (не менее двух). Например, "Размышления у парадного подъезда", "Железная дорога"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второй половины XIX века. Ф.И. Тютчев, А.А. Фет, А.К. Толстой и другие (не менее двух стихотворений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М.Е. Салтыков-Щедрин. Сказки (две по выбору). Например, "Повесть о том, как один мужик двух генералов прокормил", "Дикий помещик", "Премудрый пискарь"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отечественных и зарубежных писателей на историческую тему (не менее двух). Например, А.К. Толстой, Р. Сабатини, Ф. Купер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5.4. Литература конца XIX - начала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Чехов. Рассказы (один по выбору). Например, "Тоска", "Злоумышленник"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 Горький. Ранние рассказы (одно произведение по выбору). Например, "Старуха Изергиль" (легенда о Данко), "Челкаш"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Сатирические произведения отечественных и зарубежных писателей (не менее двух). Например, М.М. Зощенко, А.Т. Аверченко, Н. Тэффи, О. Генри, Я. Гашека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5.5. Литература первой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А.С. Грин. Повести и рассказы (одно произведение по выбору). Например, "Алые паруса", "Зеленая лампа"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Отечественная поэзия первой половины XX века. Стихотворения на тему мечты и реальности (два-три по выбору). Например, стихотворения А.А. Блока, Н.С. Гумилева, М.И. Цветаевой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Шолохов "Донские рассказы" (один по выбору). Например, "Родинка", "Чужая кровь"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Платонов. Рассказы (один по выбору). Например, "Юшка", "Неизвестный цветок"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 Литература второй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5.6.1. В.М. Шукшин. Рассказы (один по выбору). Например, "Чудик", "Стенька Разин", "Критики"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5.6.2. Стихотворения отечественных поэтов XX - XXI веков (не менее четырех стихотворений двух поэтов). Например, стихотворения М.И. Цветаевой, Е.А. Евтушенко, Б.А. Ахмадулиной, Ю.Д. Левитанского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5.6.3. Произведения отечественных прозаиков второй половины XX - начала XXI века (не менее двух). Например, произведения Ф.А. Абрамова, В.П. Астафьева, В.И. Белова, Ф.А. Искандера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5.6.4. 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"Легкие горы", У. Старк "Умеешь ли ты свистеть, Йоханна?"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5.7.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 Сервантес. Роман "Хитроумный идальго Дон Кихот Ламанчский" (главы).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Зарубежная новеллистика (одно-два произведения по выбору). Например, П. Мериме "Маттео Фальконе", О. Генри. "Дары волхвов", "Последний лист"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 Экзюпери. Повесть-сказка "Маленький принц".</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6. Содержание обучения в 8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Житийная литература (одно произведение по выбору). "Житие Сергия Радонежского", "Житие протопопа Аввакума, им самим написанное".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20.6.2. Литература XVIII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Д.И. Фонвизин. Комедия "Недоросль".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и другие. Роман "Капитанская дочка".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Н.В. Гоголь. Повесть "Шинель". Комедия "Ревизор".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6.4.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Повести (одна по выбору). Например, "Ася", "Первая любовь".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Ф.М. Достоевский "Бедные люди", "Белые ночи" (одно произведение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Повести и рассказы (одно произведение по выбору). Например, "Отрочество" (главы)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6.5. Литература первой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первой половины XX века (не менее трех стихотворений на тему "Человек и эпоха" по выбору). Например, стихотворения В.В. Маяковского, М.И. Цветаевой, О.Э. Мандельштама, Б.Л. Пастернака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Булгаков (одна повесть по выбору). Например, "Собачье сердце"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6.6. Литература второй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А.Т. Твардовский. Поэма "Василий Теркин" (главы "Переправа", "Гармонь", "Два солдата", "Поединок"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 Толстой. Рассказ "Русский характер".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Шолохов. Рассказ "Судьба человека".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А.И. Солженицын. Рассказ "Матренин двор".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отечественных и зарубежных прозаиков второй половины XX - начало XXI века (не менее двух произведений на тему "Человек в ситуации нравственного выбора"). Например, произведения В.П. Астафьева, Ю.В. Бондарева, Н.С. Дашевской, Д. Сэлинджера, К. Патерсона, Б. Кауфмана и других).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второй половины XX - начала XXI века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6.7.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 Шекспир. Сонеты (один-два по выбору). Например, N 66 "Измучась всем, я умереть хочу...", N 130 "Ее глаза на звезды не похожи..." и другие. Трагедия "Ромео и Джульетта" (фрагменты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Ж.-Б. Мольер. Комедия "Мещанин во дворянстве" (фрагменты по выбору).</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7. Содержание обучения в 9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"Слово о полку Игореве".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7.2. Литература XVIII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Г.Р. Державин. Стихотворения (два по выбору). Например, "Властителям и судиям", "Памятник"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Н.М. Карамзин. Повесть "Бедная 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7.4.1. В.А. Жуковский. Баллады, элегии (одна-две по выбору). Например, "Светлана", "Невыразимое", "Море"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7.4.2. А.С. Грибоедов. Комедия "Горе от ума".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7.4.3. Поэзия пушкинской эпохи. К.Н. Батюшков, А.А. Дельвиг, Н.М. Языков, Е.А. Баратынский (не менее трех стихотворений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7.4.4. А.С.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 Поэма "Медный всадник". Роман в стихах "Евгений Онегин".</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7.4.5. М.Ю. Лермонтов. Стихотворения.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7.4.6. Н.В. Гоголь. Поэма "Мертвые души".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7.4.7. Отечественная проза первой половины XIX в. (одно произведение по выбору). Например, произведения: А. Погорельский "Лафертовскаямаковница", А.А. Бестужев-Марлинский "Часы и зеркало", А.И. Герцен "Кто виноват?"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7.5.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Данте "Божественная комедия" (не менее двух фрагментов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 Шекспир. Трагедия "Гамлет" (фрагменты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 Гете. Трагедия "Фауст" (не менее двух фрагментов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Зарубежная проза первой половины XIX в. (одно произведение по </w:t>
      </w:r>
      <w:r w:rsidRPr="00717F62">
        <w:rPr>
          <w:rFonts w:ascii="Times New Roman" w:hAnsi="Times New Roman" w:cs="Times New Roman"/>
          <w:sz w:val="28"/>
          <w:szCs w:val="28"/>
        </w:rPr>
        <w:lastRenderedPageBreak/>
        <w:t>выбору). Например, произведения Э. Гофмана, В. Гюго, В. Скотта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8. Планируемые результаты освоения программы по литературе на уровне основного общего образования.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8.1.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8.2. В результате изучения литературы на уровне основного общего образования у обучающегося будут сформированы следующие личностные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гражданского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патриотического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духовно-нравственного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эстетического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важности художественной литературы и культуры как средства коммуникации и самовыражения;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трудового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осознание важности обучения на протяжении всей жизни для успешной </w:t>
      </w:r>
      <w:r w:rsidRPr="00717F62">
        <w:rPr>
          <w:rFonts w:ascii="Times New Roman" w:hAnsi="Times New Roman" w:cs="Times New Roman"/>
          <w:sz w:val="28"/>
          <w:szCs w:val="28"/>
        </w:rPr>
        <w:lastRenderedPageBreak/>
        <w:t>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экологического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ценности научного познания: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обеспечение адаптации обучающегося к изменяющимся условиям социальной и природной среды: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w:t>
      </w:r>
      <w:r w:rsidRPr="00717F62">
        <w:rPr>
          <w:rFonts w:ascii="Times New Roman" w:hAnsi="Times New Roman" w:cs="Times New Roman"/>
          <w:sz w:val="28"/>
          <w:szCs w:val="28"/>
        </w:rPr>
        <w:lastRenderedPageBreak/>
        <w:t>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8.3.1. У обучающегося будут сформированы следующие базовые логические действия как часть познавательных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дефициты информации, данных, необходимых для решения поставленной учебной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8.3.2. У обучающегося будут сформированы следующие базовые </w:t>
      </w:r>
      <w:r w:rsidRPr="00717F62">
        <w:rPr>
          <w:rFonts w:ascii="Times New Roman" w:hAnsi="Times New Roman" w:cs="Times New Roman"/>
          <w:sz w:val="28"/>
          <w:szCs w:val="28"/>
        </w:rPr>
        <w:lastRenderedPageBreak/>
        <w:t>исследовательские действия как часть познавательных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использовать вопросы как исследовательский инструмент познания в литературном образовании;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оценивать на применимость и достоверность информацию, полученную в ходе исследования (эксперимента);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8.3.3. У обучающегося будут сформированы умения работать с информацией как часть познавательных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оценивать надежность литературной и другой информации по критериям, предложенным учителем или сформулированным самостоятельно;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эффективно запоминать и систематизировать эту информацию.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8.3.4. У обучающегося будут сформированы умения общения как часть коммуникативных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публично представлять результаты выполненного опыта (литературоведческого эксперимента, исследования, проекта);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8.3.5. У обучающегося будут сформированы умения самоорганизации как части регулятивных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проблемы для решения в учебных и жизненных ситуациях, анализируя ситуации, изображенные в художественной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проводить выбор и брать ответственность за решение.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8.3.6. У обучающегося будут сформированы умения самоконтроля, эмоционального интеллекта как части регулятивных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владеть способами самоконтроля, самомотивации и рефлексии в литературном образовании;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давать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развивать способность различать и называть собственные эмоции, управлять ими и эмоциями других;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принимать себя и других, не осуждая; проявлять открытость себе и другим; осознавать невозможность контролировать все вокруг.</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8.3.7. У обучающегося будут сформированы умения совместной деятельности: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8.4. Предметные результаты освоения программы по литературе на уровне основного общего образования должны обеспечивать: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w:t>
      </w:r>
      <w:r w:rsidRPr="00717F62">
        <w:rPr>
          <w:rFonts w:ascii="Times New Roman" w:hAnsi="Times New Roman" w:cs="Times New Roman"/>
          <w:sz w:val="28"/>
          <w:szCs w:val="28"/>
        </w:rPr>
        <w:lastRenderedPageBreak/>
        <w:t>художественных смыслов: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 совершенствование умения выразительно (с учетом индивидуальных </w:t>
      </w:r>
      <w:r w:rsidRPr="00717F62">
        <w:rPr>
          <w:rFonts w:ascii="Times New Roman" w:hAnsi="Times New Roman" w:cs="Times New Roman"/>
          <w:sz w:val="28"/>
          <w:szCs w:val="28"/>
        </w:rPr>
        <w:lastRenderedPageBreak/>
        <w:t>особенностей обучающихся) читать, в том числе наизусть, не менее 12 произведений и (или) фрагментов;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совершенствование умения создавать устные и письменные высказывания разных жанров, писать сочинение-рассуждение по заданной теме с использованием прочитанных произведений (не менее 250 слов), аннотаций, отзывов, рецензий; применять различные виды цитирования; проводить ссылки на источник информации; редактировать собственные и чужие письменные тексты;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М.Е. Салтыкова-Щедрина "Повесть о том, как один мужик двух генералов прокормил"; по одному произведению (по выбору)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Ф.А. Искандер, Ю.П. Казаков, Е.И. Носов, А.Н. и Б.Н. Стругацкие, В.Ф. Тендряков); не менее трех поэтов по выбору (в том числе </w:t>
      </w:r>
      <w:r w:rsidRPr="00717F62">
        <w:rPr>
          <w:rFonts w:ascii="Times New Roman" w:hAnsi="Times New Roman" w:cs="Times New Roman"/>
          <w:sz w:val="28"/>
          <w:szCs w:val="28"/>
        </w:rPr>
        <w:lastRenderedPageBreak/>
        <w:t>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развитие умения планировать собственное чтение, формировать и обогащать свой круг чтения, в том числе за счет произведений современной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8.5. Предметные результаты изучения литературы. К концу обучения в 5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что литература - это вид искусства и что художественный текст отличается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владеть элементарными умениями воспринимать, анализировать, интерпретировать и оценивать прочитанные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смысловое наполнение теоретико-литературных понятий и учиться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темы и сюжеты произведений, образы персонажей;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создавать устные и письменные высказывания разных жанров объемом не менее 70 слов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владеть начальными умениями интерпретации и оценки текстуально изученных произведений фольклора и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планировать с помощью учителя собственное чтение, расширять свой круг чтения,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8.6. Предметные результаты изучения литературы. К концу обучения в 6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определять тему и главную мысль </w:t>
      </w:r>
      <w:r w:rsidRPr="00717F62">
        <w:rPr>
          <w:rFonts w:ascii="Times New Roman" w:hAnsi="Times New Roman" w:cs="Times New Roman"/>
          <w:sz w:val="28"/>
          <w:szCs w:val="28"/>
        </w:rPr>
        <w:lastRenderedPageBreak/>
        <w:t>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выделять в произведениях элементы художественной формы и обнаруживать связи между ними;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участвовать в беседе и диалоге о прочитанном произведении,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w:t>
      </w:r>
      <w:r w:rsidRPr="00717F62">
        <w:rPr>
          <w:rFonts w:ascii="Times New Roman" w:hAnsi="Times New Roman" w:cs="Times New Roman"/>
          <w:sz w:val="28"/>
          <w:szCs w:val="28"/>
        </w:rPr>
        <w:lastRenderedPageBreak/>
        <w:t>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14) планировать собственное чтение, обогащать свой круг чтения по рекомендациям учителя,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15)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8.7. Предметные результаты изучения литературы. К концу обучения в 7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w:t>
      </w:r>
      <w:r w:rsidRPr="00717F62">
        <w:rPr>
          <w:rFonts w:ascii="Times New Roman" w:hAnsi="Times New Roman" w:cs="Times New Roman"/>
          <w:sz w:val="28"/>
          <w:szCs w:val="28"/>
        </w:rPr>
        <w:lastRenderedPageBreak/>
        <w:t>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выделять в произведениях элементы художественной формы и обнаруживать связи между ними;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участвовать в коллективной и индивидуальной учебно-</w:t>
      </w:r>
      <w:r w:rsidRPr="00717F62">
        <w:rPr>
          <w:rFonts w:ascii="Times New Roman" w:hAnsi="Times New Roman" w:cs="Times New Roman"/>
          <w:sz w:val="28"/>
          <w:szCs w:val="28"/>
        </w:rPr>
        <w:lastRenderedPageBreak/>
        <w:t>исследовательской и проектной деятельности и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8.8. Предметные результаты изучения литературы. К концу обучения в 8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w:t>
      </w:r>
      <w:r w:rsidRPr="00717F62">
        <w:rPr>
          <w:rFonts w:ascii="Times New Roman" w:hAnsi="Times New Roman" w:cs="Times New Roman"/>
          <w:sz w:val="28"/>
          <w:szCs w:val="28"/>
        </w:rPr>
        <w:lastRenderedPageBreak/>
        <w:t>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w:t>
      </w:r>
      <w:r w:rsidRPr="00717F62">
        <w:rPr>
          <w:rFonts w:ascii="Times New Roman" w:hAnsi="Times New Roman" w:cs="Times New Roman"/>
          <w:sz w:val="28"/>
          <w:szCs w:val="28"/>
        </w:rPr>
        <w:lastRenderedPageBreak/>
        <w:t>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8.9. Предметные результаты изучения литературы. К концу обучения в 9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w:t>
      </w:r>
      <w:r w:rsidRPr="00717F62">
        <w:rPr>
          <w:rFonts w:ascii="Times New Roman" w:hAnsi="Times New Roman" w:cs="Times New Roman"/>
          <w:sz w:val="28"/>
          <w:szCs w:val="28"/>
        </w:rPr>
        <w:lastRenderedPageBreak/>
        <w:t>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10)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w:t>
      </w:r>
      <w:r w:rsidRPr="00717F62">
        <w:rPr>
          <w:rFonts w:ascii="Times New Roman" w:hAnsi="Times New Roman" w:cs="Times New Roman"/>
          <w:sz w:val="28"/>
          <w:szCs w:val="28"/>
        </w:rPr>
        <w:lastRenderedPageBreak/>
        <w:t>фотоискусство, компьютерная графика);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13)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14) 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15)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16)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17)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18) участвовать в коллективной и индивидуальной учебно-исследовательской и проектной деятельности и публично презентовать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19)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w:t>
      </w:r>
      <w:r w:rsidRPr="00717F62">
        <w:rPr>
          <w:rFonts w:ascii="Times New Roman" w:hAnsi="Times New Roman" w:cs="Times New Roman"/>
          <w:sz w:val="28"/>
          <w:szCs w:val="28"/>
        </w:rPr>
        <w:lastRenderedPageBreak/>
        <w:t>числе из числа верифицированных электронных ресурсов, включенных в федеральный перечень.</w:t>
      </w:r>
    </w:p>
    <w:p w:rsidR="00B07243" w:rsidRPr="00717F62" w:rsidRDefault="00B07243" w:rsidP="00717F62">
      <w:pPr>
        <w:contextualSpacing/>
        <w:rPr>
          <w:rFonts w:ascii="Times New Roman" w:hAnsi="Times New Roman" w:cs="Times New Roman"/>
          <w:sz w:val="28"/>
          <w:szCs w:val="28"/>
        </w:rPr>
      </w:pPr>
    </w:p>
    <w:p w:rsidR="00067304" w:rsidRPr="00717F62" w:rsidRDefault="00067304"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spacing w:before="100" w:after="100"/>
        <w:contextualSpacing/>
        <w:rPr>
          <w:rFonts w:ascii="Times New Roman" w:hAnsi="Times New Roman" w:cs="Times New Roman"/>
          <w:sz w:val="28"/>
          <w:szCs w:val="28"/>
        </w:rPr>
        <w:sectPr w:rsidR="00D66DCF" w:rsidRPr="00717F62">
          <w:pgSz w:w="11906" w:h="16838"/>
          <w:pgMar w:top="1134" w:right="850" w:bottom="1134" w:left="1701" w:header="708" w:footer="708" w:gutter="0"/>
          <w:cols w:space="708"/>
          <w:docGrid w:linePitch="360"/>
        </w:sectPr>
      </w:pPr>
    </w:p>
    <w:p w:rsidR="00D66DCF" w:rsidRPr="00717F62" w:rsidRDefault="00D66DCF" w:rsidP="00717F62">
      <w:pPr>
        <w:spacing w:line="264" w:lineRule="auto"/>
        <w:ind w:firstLine="600"/>
        <w:contextualSpacing/>
        <w:jc w:val="both"/>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достижения этих результатов.</w:t>
      </w:r>
    </w:p>
    <w:p w:rsidR="00D66DCF" w:rsidRPr="00717F62" w:rsidRDefault="00D66DCF" w:rsidP="00717F62">
      <w:pPr>
        <w:contextualSpacing/>
        <w:rPr>
          <w:rFonts w:ascii="Times New Roman" w:hAnsi="Times New Roman" w:cs="Times New Roman"/>
          <w:sz w:val="28"/>
          <w:szCs w:val="28"/>
        </w:rPr>
        <w:sectPr w:rsidR="00D66DCF" w:rsidRPr="00717F62">
          <w:pgSz w:w="11906" w:h="16383"/>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ТЕМАТИЧЕСКОЕ ПЛАНИРОВАНИЕ </w:t>
      </w: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6"/>
        <w:gridCol w:w="3964"/>
        <w:gridCol w:w="1288"/>
        <w:gridCol w:w="2090"/>
        <w:gridCol w:w="2171"/>
        <w:gridCol w:w="3501"/>
      </w:tblGrid>
      <w:tr w:rsidR="00D66DCF" w:rsidRPr="00717F62" w:rsidTr="00F426AA">
        <w:trPr>
          <w:trHeight w:val="144"/>
          <w:tblCellSpacing w:w="20" w:type="nil"/>
        </w:trPr>
        <w:tc>
          <w:tcPr>
            <w:tcW w:w="501"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92"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7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9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1.Мифология</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Мифы народов России и мира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2.Фольклор</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Малые жанры: пословицы, поговорки, загадки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Сказки народов России и народов мира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первой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А. С. Пушкин. Стихотворения (не менее трёх). «Зимнее утро», «Зимний вечер», «Няне» и др. </w:t>
            </w:r>
            <w:r w:rsidRPr="00717F62">
              <w:rPr>
                <w:rFonts w:ascii="Times New Roman" w:hAnsi="Times New Roman" w:cs="Times New Roman"/>
                <w:color w:val="000000"/>
                <w:sz w:val="28"/>
                <w:szCs w:val="28"/>
              </w:rPr>
              <w:lastRenderedPageBreak/>
              <w:t>«Сказка о мёртвой царевне и о семи богатырях».</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6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Стихотворение «Бородино»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«Ночь перед Рождеством»</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14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второй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 «Муму»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А. Некрасов. Стихотворения (не менее двух). «Крестьянские дети». «Школьник» и др.. Поэма «Мороз, Красный нос» (фрагмент)</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5">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Рассказ «Кавказский пленник»</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6">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XIX—ХХ веков</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w:t>
            </w:r>
            <w:r w:rsidRPr="00717F62">
              <w:rPr>
                <w:rFonts w:ascii="Times New Roman" w:hAnsi="Times New Roman" w:cs="Times New Roman"/>
                <w:color w:val="000000"/>
                <w:sz w:val="28"/>
                <w:szCs w:val="28"/>
              </w:rPr>
              <w:lastRenderedPageBreak/>
              <w:t>Блока, С. А. Есенина, Н. М. Рубцова, Ю. П. Кузнецова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5.2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Платонов. Рассказы (один по выбору).Например, «Корова», «Никита»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П. Астафьев. Рассказ «Васюткино озеро»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XX—XXI веков</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w:t>
            </w:r>
            <w:r w:rsidRPr="00717F62">
              <w:rPr>
                <w:rFonts w:ascii="Times New Roman" w:hAnsi="Times New Roman" w:cs="Times New Roman"/>
                <w:color w:val="000000"/>
                <w:sz w:val="28"/>
                <w:szCs w:val="28"/>
              </w:rPr>
              <w:lastRenderedPageBreak/>
              <w:t>др. (главы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5">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7.Зарубежная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Х. К. Андерсен. Сказки (одна по выбору). Например, «Снежная королева», «Соловей»</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6">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w:t>
            </w:r>
            <w:r w:rsidRPr="00717F62">
              <w:rPr>
                <w:rFonts w:ascii="Times New Roman" w:hAnsi="Times New Roman" w:cs="Times New Roman"/>
                <w:color w:val="000000"/>
                <w:sz w:val="28"/>
                <w:szCs w:val="28"/>
              </w:rPr>
              <w:lastRenderedPageBreak/>
              <w:t>Брэдбери. Рассказы. Например, «Каникулы», «Звук бегущих ног», «Зелёное утро»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7.4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ОБЩЕЕ КОЛИЧЕСТВО ЧАСОВ ПО ПРОГРАММЕ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046"/>
        <w:gridCol w:w="1259"/>
        <w:gridCol w:w="2090"/>
        <w:gridCol w:w="2171"/>
        <w:gridCol w:w="3501"/>
      </w:tblGrid>
      <w:tr w:rsidR="00D66DCF" w:rsidRPr="00717F62" w:rsidTr="00F426AA">
        <w:trPr>
          <w:trHeight w:val="144"/>
          <w:tblCellSpacing w:w="20" w:type="nil"/>
        </w:trPr>
        <w:tc>
          <w:tcPr>
            <w:tcW w:w="487"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325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575"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5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1.Античная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Гомер. Поэмы «Илиада»,«Одиссея» (фрагменты)</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2.Фольклор</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Былины (не менее двух). Например, «Илья Муромец и Соловей-разбойник», «Садко»</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3.Древнерусская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«Повесть временных лет» (не менее одного фрагмента). Например, «Сказание о белгородском киселе», </w:t>
            </w:r>
            <w:r w:rsidRPr="00717F62">
              <w:rPr>
                <w:rFonts w:ascii="Times New Roman" w:hAnsi="Times New Roman" w:cs="Times New Roman"/>
                <w:color w:val="000000"/>
                <w:sz w:val="28"/>
                <w:szCs w:val="28"/>
              </w:rPr>
              <w:lastRenderedPageBreak/>
              <w:t>«Сказание о походе князя Олега на Царьград», «Предание о смерти князя Олега»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первой половины XIX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 (не менее трёх). «Три пальмы», «Листок», «Утёс»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В. Кольцов. Стихотворения не менее двух). «Косарь», «Соловей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второй половины XIX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5.3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 «Бежин луг»</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4">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С. Лесков. Сказ «Левша»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Повесть «Детство» (главы)</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5.6</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5.7</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И. Куприн. Рассказ «Чудесный доктор»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ХХ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w:t>
            </w:r>
            <w:r w:rsidRPr="00717F62">
              <w:rPr>
                <w:rFonts w:ascii="Times New Roman" w:hAnsi="Times New Roman" w:cs="Times New Roman"/>
                <w:color w:val="000000"/>
                <w:sz w:val="28"/>
                <w:szCs w:val="28"/>
              </w:rPr>
              <w:lastRenderedPageBreak/>
              <w:t>Ю. П. Мориц, Б. Ш. Окуджавы, Д. С. Самойлова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Г. Распутин. Рассказ «Уроки французского»</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6.5</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6.6</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современных отечественных писателей-</w:t>
            </w:r>
            <w:r w:rsidRPr="00717F62">
              <w:rPr>
                <w:rFonts w:ascii="Times New Roman" w:hAnsi="Times New Roman" w:cs="Times New Roman"/>
                <w:color w:val="000000"/>
                <w:sz w:val="28"/>
                <w:szCs w:val="28"/>
              </w:rPr>
              <w:lastRenderedPageBreak/>
              <w:t>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4">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6.7</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w:t>
            </w:r>
            <w:r w:rsidRPr="00717F62">
              <w:rPr>
                <w:rFonts w:ascii="Times New Roman" w:hAnsi="Times New Roman" w:cs="Times New Roman"/>
                <w:color w:val="000000"/>
                <w:sz w:val="28"/>
                <w:szCs w:val="28"/>
              </w:rPr>
              <w:t xml:space="preserve"> Зарубежная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 Дефо. «Робинзон Крузо» (главы по выбору)</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Дж. Свифт. «Путешествия Гулливера» (главы по выбору)</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зарубежных писателей на тему взросления человека. (не менее двух).Например, Ж. Верн. «Дети капитана Гранта» </w:t>
            </w:r>
            <w:r w:rsidRPr="00717F62">
              <w:rPr>
                <w:rFonts w:ascii="Times New Roman" w:hAnsi="Times New Roman" w:cs="Times New Roman"/>
                <w:color w:val="000000"/>
                <w:sz w:val="28"/>
                <w:szCs w:val="28"/>
              </w:rPr>
              <w:lastRenderedPageBreak/>
              <w:t>(главы по выбору); Х. Ли. «Убить пересмешника» (главы по выбору)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7.4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575"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7"/>
        <w:gridCol w:w="3938"/>
        <w:gridCol w:w="1293"/>
        <w:gridCol w:w="2090"/>
        <w:gridCol w:w="2171"/>
        <w:gridCol w:w="3501"/>
      </w:tblGrid>
      <w:tr w:rsidR="00D66DCF" w:rsidRPr="00717F62" w:rsidTr="00F426AA">
        <w:trPr>
          <w:trHeight w:val="144"/>
          <w:tblCellSpacing w:w="20" w:type="nil"/>
        </w:trPr>
        <w:tc>
          <w:tcPr>
            <w:tcW w:w="510"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81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94"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71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1.Древнерусская литература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2.Литература первой половины XIX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Ю. Лермонтов. Стихотворения (не менее </w:t>
            </w:r>
            <w:r w:rsidRPr="00717F62">
              <w:rPr>
                <w:rFonts w:ascii="Times New Roman" w:hAnsi="Times New Roman" w:cs="Times New Roman"/>
                <w:color w:val="000000"/>
                <w:sz w:val="28"/>
                <w:szCs w:val="28"/>
              </w:rPr>
              <w:lastRenderedPageBreak/>
              <w:t>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4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2.3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«Тарас Бульба»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второй половины XIX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Рассказ «После бала»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Н. А. Некрасов. Стихотворения (не менее двух). Например, «Железная </w:t>
            </w:r>
            <w:r w:rsidRPr="00717F62">
              <w:rPr>
                <w:rFonts w:ascii="Times New Roman" w:hAnsi="Times New Roman" w:cs="Times New Roman"/>
                <w:color w:val="000000"/>
                <w:sz w:val="28"/>
                <w:szCs w:val="28"/>
              </w:rPr>
              <w:lastRenderedPageBreak/>
              <w:t>дорога», «Размышления у парадного подъезда»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3.5</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3.6</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3">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конца XIX — начала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Чехов. Рассказы (один по выбору). Например, «Тоска», «Злоумышленник»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Горький. Ранние рассказы (одно произведение по </w:t>
            </w:r>
            <w:r w:rsidRPr="00717F62">
              <w:rPr>
                <w:rFonts w:ascii="Times New Roman" w:hAnsi="Times New Roman" w:cs="Times New Roman"/>
                <w:color w:val="000000"/>
                <w:sz w:val="28"/>
                <w:szCs w:val="28"/>
              </w:rPr>
              <w:lastRenderedPageBreak/>
              <w:t>выбору). Например, «Старуха Изергиль» (легенда о Данко), «Челкаш»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4.3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первой половины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В. В. Маяковский. Стихотворения (одно по выбору). Например, «Необычайное приключение, </w:t>
            </w:r>
            <w:r w:rsidRPr="00717F62">
              <w:rPr>
                <w:rFonts w:ascii="Times New Roman" w:hAnsi="Times New Roman" w:cs="Times New Roman"/>
                <w:color w:val="000000"/>
                <w:sz w:val="28"/>
                <w:szCs w:val="28"/>
              </w:rPr>
              <w:lastRenderedPageBreak/>
              <w:t>бывшее с Владимиром Маяковским летом на даче», «Хорошее отношение к лошадям»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5.4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Платонов. Рассказы (один по выбору). Например, «Юшка», «Неизвестный цветок»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второй половины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3">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7.Зарубежная литература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Зарубежная новеллистика. (одно-два произведения по выбору). Например, П. </w:t>
            </w:r>
            <w:r w:rsidRPr="00717F62">
              <w:rPr>
                <w:rFonts w:ascii="Times New Roman" w:hAnsi="Times New Roman" w:cs="Times New Roman"/>
                <w:color w:val="000000"/>
                <w:sz w:val="28"/>
                <w:szCs w:val="28"/>
              </w:rPr>
              <w:lastRenderedPageBreak/>
              <w:t>Мериме.«Маттео Фальконе»; О. Генри. «Дары волхвов», «Последний лист».</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7.3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де Сент Экзюпери. Повесть-сказка «Маленький принц»</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68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94"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193"/>
        <w:gridCol w:w="1211"/>
        <w:gridCol w:w="2090"/>
        <w:gridCol w:w="2171"/>
        <w:gridCol w:w="3501"/>
      </w:tblGrid>
      <w:tr w:rsidR="00D66DCF" w:rsidRPr="00717F62" w:rsidTr="00F426AA">
        <w:trPr>
          <w:trHeight w:val="144"/>
          <w:tblCellSpacing w:w="20" w:type="nil"/>
        </w:trPr>
        <w:tc>
          <w:tcPr>
            <w:tcW w:w="50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04"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70"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8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70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1.Древнерусская литература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2.Литература XVIII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 И. Фонвизин. Комедия «Недоросль»</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первой половины XIX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Ю. Лермонтов. </w:t>
            </w:r>
            <w:r w:rsidRPr="00717F62">
              <w:rPr>
                <w:rFonts w:ascii="Times New Roman" w:hAnsi="Times New Roman" w:cs="Times New Roman"/>
                <w:color w:val="000000"/>
                <w:sz w:val="28"/>
                <w:szCs w:val="28"/>
              </w:rPr>
              <w:lastRenderedPageBreak/>
              <w:t>Стихотворения (не менее двух).Например, «Я не хочу, чтоб свет узнал…», «Из-под таинственной, холодной полумаски…», «Нищий» и др. Поэма «Мцыри»</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«Шинель», Комедия «Ревизор»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7">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второй половины XIX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Повести (одна по выбору). Например, «Ася»,«Первая любовь»</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8">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Ф. М. Достоевский. «Бедные люди», «Белые ночи» (одно произведение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9">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0">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первой половины XX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писателей русского зарубежья (не менее двух по выбору).Например, произведения И. С. Шмелёва, М. А. Осоргина, В. В. Набокова, Н. Тэффи, А. Т. </w:t>
            </w:r>
            <w:r w:rsidRPr="00717F62">
              <w:rPr>
                <w:rFonts w:ascii="Times New Roman" w:hAnsi="Times New Roman" w:cs="Times New Roman"/>
                <w:color w:val="000000"/>
                <w:sz w:val="28"/>
                <w:szCs w:val="28"/>
              </w:rPr>
              <w:lastRenderedPageBreak/>
              <w:t>Аверченко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1">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5.2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2">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А. Булгаков (одна повесть по выбору). Например, «Собачье сердце»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второй половины XX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А.Н. Толстой. Рассказ «Русский характер»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А. Шолохов. Рассказ «Судьба человека»</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И. Солженицын. Рассказ «Матрёнин двор»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7">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6.5</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отечественных прозаиков второй половины XX—XXI века (не менее двух).Например, произведения </w:t>
            </w:r>
            <w:r w:rsidRPr="00717F62">
              <w:rPr>
                <w:rFonts w:ascii="Times New Roman" w:hAnsi="Times New Roman" w:cs="Times New Roman"/>
                <w:color w:val="000000"/>
                <w:sz w:val="28"/>
                <w:szCs w:val="28"/>
              </w:rPr>
              <w:lastRenderedPageBreak/>
              <w:t>Е. И. Носова, А. Н. и Б. Н. Стругацких, В. Ф. Тендрякова, Б. П. Екимова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8">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6.6</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9">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6.7</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0">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7.Зарубежная литература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У. Шекспир. Сонеты (один-два </w:t>
            </w:r>
            <w:r w:rsidRPr="00717F62">
              <w:rPr>
                <w:rFonts w:ascii="Times New Roman" w:hAnsi="Times New Roman" w:cs="Times New Roman"/>
                <w:color w:val="000000"/>
                <w:sz w:val="28"/>
                <w:szCs w:val="28"/>
              </w:rPr>
              <w:lastRenderedPageBreak/>
              <w:t>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1">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7.2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Ж.Б. Мольер. Комедия «Мещанин во дворянстве» (фрагменты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2">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68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7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6"/>
        <w:gridCol w:w="4690"/>
        <w:gridCol w:w="1334"/>
        <w:gridCol w:w="2090"/>
        <w:gridCol w:w="2171"/>
        <w:gridCol w:w="3517"/>
      </w:tblGrid>
      <w:tr w:rsidR="00D66DCF" w:rsidRPr="00717F62" w:rsidTr="00F426AA">
        <w:trPr>
          <w:trHeight w:val="144"/>
          <w:tblCellSpacing w:w="20" w:type="nil"/>
        </w:trPr>
        <w:tc>
          <w:tcPr>
            <w:tcW w:w="501"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92"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7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9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1.Древнерусская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«Слово о полку Игореве»</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7">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2.Литература XVIII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8">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9">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М. Карамзин. Повесть «Бедная Лиза»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0">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первой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В. А. Жуковский. Баллады, элегии. (одна-две по выбору). Например, </w:t>
            </w:r>
            <w:r w:rsidRPr="00717F62">
              <w:rPr>
                <w:rFonts w:ascii="Times New Roman" w:hAnsi="Times New Roman" w:cs="Times New Roman"/>
                <w:color w:val="000000"/>
                <w:sz w:val="28"/>
                <w:szCs w:val="28"/>
              </w:rPr>
              <w:lastRenderedPageBreak/>
              <w:t>«Светлана», «Невыразимое», «Море»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1">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Грибоедов. Комедия «Горе от ума»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2">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3">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4">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5">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3.6</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Поэма «Мёртвые души»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6">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3.7</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Отечественная проза первой половины XIX в. (одно произведение по выбору).Например, «Лафертовскаямаковница» Антония Погорельского, «Часы и зеркало» А. А. Бестужева-Марлинского, «Кто виноват?» (главы по выбору) А. И. Герцена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7">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4.Зарубежная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Данте. «Божественная комедия» (не менее двух фрагментов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8">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У. Шекспир. Трагедия «Гамлет» (фрагменты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9">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И.В. Гёте. Трагедия «Фауст» (не менее двух фрагментов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0">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1">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2">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3">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4">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5">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Резервное время</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6">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spacing w:before="100" w:after="100"/>
        <w:contextualSpacing/>
        <w:rPr>
          <w:rFonts w:ascii="Times New Roman" w:hAnsi="Times New Roman" w:cs="Times New Roman"/>
          <w:sz w:val="28"/>
          <w:szCs w:val="28"/>
        </w:rPr>
      </w:pPr>
    </w:p>
    <w:sectPr w:rsidR="00D66DCF" w:rsidRPr="00717F62" w:rsidSect="00D66DCF">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6D91" w:rsidRDefault="00E66D91" w:rsidP="002B6567">
      <w:r>
        <w:separator/>
      </w:r>
    </w:p>
  </w:endnote>
  <w:endnote w:type="continuationSeparator" w:id="1">
    <w:p w:rsidR="00E66D91" w:rsidRDefault="00E66D91" w:rsidP="002B65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6D91" w:rsidRDefault="00E66D91" w:rsidP="002B6567">
      <w:r>
        <w:separator/>
      </w:r>
    </w:p>
  </w:footnote>
  <w:footnote w:type="continuationSeparator" w:id="1">
    <w:p w:rsidR="00E66D91" w:rsidRDefault="00E66D91" w:rsidP="002B6567">
      <w:r>
        <w:continuationSeparator/>
      </w:r>
    </w:p>
  </w:footnote>
  <w:footnote w:id="2">
    <w:p w:rsidR="00F426AA" w:rsidRPr="00F426AA" w:rsidRDefault="00F426AA" w:rsidP="002B6567">
      <w:pPr>
        <w:pStyle w:val="a4"/>
        <w:spacing w:before="100" w:after="100" w:line="276" w:lineRule="auto"/>
        <w:contextualSpacing/>
        <w:jc w:val="both"/>
        <w:rPr>
          <w:rFonts w:cstheme="minorHAnsi"/>
          <w:sz w:val="20"/>
          <w:szCs w:val="20"/>
          <w:u w:val="single"/>
        </w:rPr>
      </w:pPr>
      <w:r w:rsidRPr="00F426AA">
        <w:rPr>
          <w:rStyle w:val="af4"/>
          <w:rFonts w:cstheme="minorHAnsi"/>
          <w:sz w:val="20"/>
          <w:szCs w:val="20"/>
        </w:rPr>
        <w:footnoteRef/>
      </w:r>
      <w:r w:rsidRPr="00F426AA">
        <w:rPr>
          <w:rFonts w:cstheme="minorHAnsi"/>
          <w:sz w:val="20"/>
          <w:szCs w:val="20"/>
        </w:rPr>
        <w:t>Приказ Минпросвещения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rsidR="00F426AA" w:rsidRPr="00A413AE" w:rsidRDefault="00F426AA" w:rsidP="002B6567">
      <w:pPr>
        <w:pStyle w:val="af2"/>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73B"/>
    <w:multiLevelType w:val="multilevel"/>
    <w:tmpl w:val="8E34E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B549D"/>
    <w:multiLevelType w:val="multilevel"/>
    <w:tmpl w:val="BE485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8D1321"/>
    <w:multiLevelType w:val="multilevel"/>
    <w:tmpl w:val="1918F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E14090"/>
    <w:multiLevelType w:val="multilevel"/>
    <w:tmpl w:val="0588A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33283"/>
    <w:multiLevelType w:val="multilevel"/>
    <w:tmpl w:val="EED60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A238CD"/>
    <w:multiLevelType w:val="multilevel"/>
    <w:tmpl w:val="92AC3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C31958"/>
    <w:multiLevelType w:val="multilevel"/>
    <w:tmpl w:val="ECA07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8B3FF9"/>
    <w:multiLevelType w:val="multilevel"/>
    <w:tmpl w:val="F7228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21074C"/>
    <w:multiLevelType w:val="multilevel"/>
    <w:tmpl w:val="49384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0F01F0"/>
    <w:multiLevelType w:val="multilevel"/>
    <w:tmpl w:val="E90E5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2047D9"/>
    <w:multiLevelType w:val="multilevel"/>
    <w:tmpl w:val="15FE3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8F20F7"/>
    <w:multiLevelType w:val="multilevel"/>
    <w:tmpl w:val="97506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422204"/>
    <w:multiLevelType w:val="multilevel"/>
    <w:tmpl w:val="65F4A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3119AF"/>
    <w:multiLevelType w:val="multilevel"/>
    <w:tmpl w:val="E58EF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7C3A11"/>
    <w:multiLevelType w:val="multilevel"/>
    <w:tmpl w:val="D4F2E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986283"/>
    <w:multiLevelType w:val="multilevel"/>
    <w:tmpl w:val="0B423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CC2659"/>
    <w:multiLevelType w:val="hybridMultilevel"/>
    <w:tmpl w:val="216EC984"/>
    <w:lvl w:ilvl="0" w:tplc="EAD8008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531814E4"/>
    <w:multiLevelType w:val="multilevel"/>
    <w:tmpl w:val="62A4CD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6E0032"/>
    <w:multiLevelType w:val="multilevel"/>
    <w:tmpl w:val="4B7AF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6243BA5"/>
    <w:multiLevelType w:val="multilevel"/>
    <w:tmpl w:val="BAB2B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AE19A7"/>
    <w:multiLevelType w:val="multilevel"/>
    <w:tmpl w:val="9C48F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EB607DE"/>
    <w:multiLevelType w:val="multilevel"/>
    <w:tmpl w:val="EE524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F4A43BB"/>
    <w:multiLevelType w:val="multilevel"/>
    <w:tmpl w:val="255A7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1581321"/>
    <w:multiLevelType w:val="multilevel"/>
    <w:tmpl w:val="199E3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
  </w:num>
  <w:num w:numId="3">
    <w:abstractNumId w:val="12"/>
  </w:num>
  <w:num w:numId="4">
    <w:abstractNumId w:val="6"/>
  </w:num>
  <w:num w:numId="5">
    <w:abstractNumId w:val="0"/>
  </w:num>
  <w:num w:numId="6">
    <w:abstractNumId w:val="1"/>
  </w:num>
  <w:num w:numId="7">
    <w:abstractNumId w:val="24"/>
  </w:num>
  <w:num w:numId="8">
    <w:abstractNumId w:val="13"/>
  </w:num>
  <w:num w:numId="9">
    <w:abstractNumId w:val="2"/>
  </w:num>
  <w:num w:numId="10">
    <w:abstractNumId w:val="5"/>
  </w:num>
  <w:num w:numId="11">
    <w:abstractNumId w:val="22"/>
  </w:num>
  <w:num w:numId="12">
    <w:abstractNumId w:val="10"/>
  </w:num>
  <w:num w:numId="13">
    <w:abstractNumId w:val="15"/>
  </w:num>
  <w:num w:numId="14">
    <w:abstractNumId w:val="17"/>
  </w:num>
  <w:num w:numId="15">
    <w:abstractNumId w:val="21"/>
  </w:num>
  <w:num w:numId="16">
    <w:abstractNumId w:val="11"/>
  </w:num>
  <w:num w:numId="17">
    <w:abstractNumId w:val="23"/>
  </w:num>
  <w:num w:numId="18">
    <w:abstractNumId w:val="20"/>
  </w:num>
  <w:num w:numId="19">
    <w:abstractNumId w:val="8"/>
  </w:num>
  <w:num w:numId="20">
    <w:abstractNumId w:val="14"/>
  </w:num>
  <w:num w:numId="21">
    <w:abstractNumId w:val="4"/>
  </w:num>
  <w:num w:numId="22">
    <w:abstractNumId w:val="7"/>
  </w:num>
  <w:num w:numId="23">
    <w:abstractNumId w:val="9"/>
  </w:num>
  <w:num w:numId="24">
    <w:abstractNumId w:val="16"/>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B07243"/>
    <w:rsid w:val="0003092B"/>
    <w:rsid w:val="00067304"/>
    <w:rsid w:val="001F3FF8"/>
    <w:rsid w:val="002454C6"/>
    <w:rsid w:val="002A75C2"/>
    <w:rsid w:val="002B6567"/>
    <w:rsid w:val="00412793"/>
    <w:rsid w:val="005D008D"/>
    <w:rsid w:val="0064779E"/>
    <w:rsid w:val="00693521"/>
    <w:rsid w:val="006C642C"/>
    <w:rsid w:val="00717F62"/>
    <w:rsid w:val="00A50CFD"/>
    <w:rsid w:val="00A9413E"/>
    <w:rsid w:val="00AC67B1"/>
    <w:rsid w:val="00B07243"/>
    <w:rsid w:val="00BE59F5"/>
    <w:rsid w:val="00C46972"/>
    <w:rsid w:val="00D66DCF"/>
    <w:rsid w:val="00E43A7B"/>
    <w:rsid w:val="00E66D91"/>
    <w:rsid w:val="00F05D6A"/>
    <w:rsid w:val="00F426AA"/>
    <w:rsid w:val="00F531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24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66DCF"/>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D66DCF"/>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30">
    <w:name w:val="Заголовок 3 Знак"/>
    <w:basedOn w:val="a0"/>
    <w:link w:val="3"/>
    <w:uiPriority w:val="9"/>
    <w:rsid w:val="00D66DC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D66DCF"/>
    <w:rPr>
      <w:rFonts w:asciiTheme="majorHAnsi" w:eastAsiaTheme="majorEastAsia" w:hAnsiTheme="majorHAnsi" w:cstheme="majorBidi"/>
      <w:b/>
      <w:bCs/>
      <w:i/>
      <w:iCs/>
      <w:color w:val="4F81BD" w:themeColor="accent1"/>
      <w:lang w:val="en-US" w:eastAsia="en-US"/>
    </w:rPr>
  </w:style>
  <w:style w:type="paragraph" w:styleId="a7">
    <w:name w:val="header"/>
    <w:basedOn w:val="a"/>
    <w:link w:val="a8"/>
    <w:uiPriority w:val="99"/>
    <w:unhideWhenUsed/>
    <w:rsid w:val="00D66DCF"/>
    <w:pPr>
      <w:tabs>
        <w:tab w:val="center" w:pos="4680"/>
        <w:tab w:val="right" w:pos="9360"/>
      </w:tabs>
      <w:spacing w:beforeAutospacing="0" w:after="200" w:afterAutospacing="0" w:line="276" w:lineRule="auto"/>
    </w:pPr>
    <w:rPr>
      <w:lang w:val="en-US" w:eastAsia="en-US"/>
    </w:rPr>
  </w:style>
  <w:style w:type="character" w:customStyle="1" w:styleId="a8">
    <w:name w:val="Верхний колонтитул Знак"/>
    <w:basedOn w:val="a0"/>
    <w:link w:val="a7"/>
    <w:uiPriority w:val="99"/>
    <w:rsid w:val="00D66DCF"/>
    <w:rPr>
      <w:lang w:val="en-US" w:eastAsia="en-US"/>
    </w:rPr>
  </w:style>
  <w:style w:type="paragraph" w:styleId="a9">
    <w:name w:val="Normal Indent"/>
    <w:basedOn w:val="a"/>
    <w:uiPriority w:val="99"/>
    <w:unhideWhenUsed/>
    <w:rsid w:val="00D66DCF"/>
    <w:pPr>
      <w:spacing w:beforeAutospacing="0" w:after="200" w:afterAutospacing="0" w:line="276" w:lineRule="auto"/>
      <w:ind w:left="720"/>
    </w:pPr>
    <w:rPr>
      <w:lang w:val="en-US" w:eastAsia="en-US"/>
    </w:rPr>
  </w:style>
  <w:style w:type="paragraph" w:styleId="aa">
    <w:name w:val="Subtitle"/>
    <w:basedOn w:val="a"/>
    <w:next w:val="a"/>
    <w:link w:val="ab"/>
    <w:uiPriority w:val="11"/>
    <w:qFormat/>
    <w:rsid w:val="00D66DCF"/>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b">
    <w:name w:val="Подзаголовок Знак"/>
    <w:basedOn w:val="a0"/>
    <w:link w:val="aa"/>
    <w:uiPriority w:val="11"/>
    <w:rsid w:val="00D66DCF"/>
    <w:rPr>
      <w:rFonts w:asciiTheme="majorHAnsi" w:eastAsiaTheme="majorEastAsia" w:hAnsiTheme="majorHAnsi" w:cstheme="majorBidi"/>
      <w:i/>
      <w:iCs/>
      <w:color w:val="4F81BD" w:themeColor="accent1"/>
      <w:spacing w:val="15"/>
      <w:sz w:val="24"/>
      <w:szCs w:val="24"/>
      <w:lang w:val="en-US" w:eastAsia="en-US"/>
    </w:rPr>
  </w:style>
  <w:style w:type="paragraph" w:styleId="ac">
    <w:name w:val="Title"/>
    <w:basedOn w:val="a"/>
    <w:next w:val="a"/>
    <w:link w:val="ad"/>
    <w:uiPriority w:val="10"/>
    <w:qFormat/>
    <w:rsid w:val="00D66DCF"/>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d">
    <w:name w:val="Название Знак"/>
    <w:basedOn w:val="a0"/>
    <w:link w:val="ac"/>
    <w:uiPriority w:val="10"/>
    <w:rsid w:val="00D66DCF"/>
    <w:rPr>
      <w:rFonts w:asciiTheme="majorHAnsi" w:eastAsiaTheme="majorEastAsia" w:hAnsiTheme="majorHAnsi" w:cstheme="majorBidi"/>
      <w:color w:val="17365D" w:themeColor="text2" w:themeShade="BF"/>
      <w:spacing w:val="5"/>
      <w:kern w:val="28"/>
      <w:sz w:val="52"/>
      <w:szCs w:val="52"/>
      <w:lang w:val="en-US" w:eastAsia="en-US"/>
    </w:rPr>
  </w:style>
  <w:style w:type="character" w:styleId="ae">
    <w:name w:val="Emphasis"/>
    <w:basedOn w:val="a0"/>
    <w:uiPriority w:val="20"/>
    <w:qFormat/>
    <w:rsid w:val="00D66DCF"/>
    <w:rPr>
      <w:i/>
      <w:iCs/>
    </w:rPr>
  </w:style>
  <w:style w:type="character" w:styleId="af">
    <w:name w:val="Hyperlink"/>
    <w:basedOn w:val="a0"/>
    <w:uiPriority w:val="99"/>
    <w:unhideWhenUsed/>
    <w:rsid w:val="00D66DCF"/>
    <w:rPr>
      <w:color w:val="0000FF" w:themeColor="hyperlink"/>
      <w:u w:val="single"/>
    </w:rPr>
  </w:style>
  <w:style w:type="table" w:styleId="af0">
    <w:name w:val="Table Grid"/>
    <w:basedOn w:val="a1"/>
    <w:uiPriority w:val="59"/>
    <w:rsid w:val="00D66DCF"/>
    <w:pPr>
      <w:spacing w:beforeAutospacing="0" w:afterAutospacing="0"/>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caption"/>
    <w:basedOn w:val="a"/>
    <w:next w:val="a"/>
    <w:uiPriority w:val="35"/>
    <w:semiHidden/>
    <w:unhideWhenUsed/>
    <w:qFormat/>
    <w:rsid w:val="00D66DCF"/>
    <w:pPr>
      <w:spacing w:beforeAutospacing="0" w:after="200" w:afterAutospacing="0"/>
    </w:pPr>
    <w:rPr>
      <w:b/>
      <w:bCs/>
      <w:color w:val="4F81BD" w:themeColor="accent1"/>
      <w:sz w:val="18"/>
      <w:szCs w:val="18"/>
      <w:lang w:val="en-US" w:eastAsia="en-US"/>
    </w:rPr>
  </w:style>
  <w:style w:type="paragraph" w:styleId="af2">
    <w:name w:val="footnote text"/>
    <w:basedOn w:val="a"/>
    <w:link w:val="af3"/>
    <w:uiPriority w:val="99"/>
    <w:unhideWhenUsed/>
    <w:rsid w:val="002B6567"/>
    <w:pPr>
      <w:widowControl w:val="0"/>
      <w:spacing w:beforeAutospacing="0" w:afterAutospacing="0"/>
    </w:pPr>
    <w:rPr>
      <w:rFonts w:ascii="Calibri" w:eastAsia="Calibri" w:hAnsi="Calibri" w:cs="Times New Roman"/>
      <w:sz w:val="20"/>
      <w:szCs w:val="20"/>
      <w:lang/>
    </w:rPr>
  </w:style>
  <w:style w:type="character" w:customStyle="1" w:styleId="af3">
    <w:name w:val="Текст сноски Знак"/>
    <w:basedOn w:val="a0"/>
    <w:link w:val="af2"/>
    <w:uiPriority w:val="99"/>
    <w:rsid w:val="002B6567"/>
    <w:rPr>
      <w:rFonts w:ascii="Calibri" w:eastAsia="Calibri" w:hAnsi="Calibri" w:cs="Times New Roman"/>
      <w:sz w:val="20"/>
      <w:szCs w:val="20"/>
      <w:lang/>
    </w:rPr>
  </w:style>
  <w:style w:type="character" w:styleId="af4">
    <w:name w:val="footnote reference"/>
    <w:uiPriority w:val="99"/>
    <w:unhideWhenUsed/>
    <w:rsid w:val="002B6567"/>
    <w:rPr>
      <w:vertAlign w:val="superscript"/>
    </w:rPr>
  </w:style>
  <w:style w:type="character" w:customStyle="1" w:styleId="21">
    <w:name w:val="Основной текст (2)_"/>
    <w:basedOn w:val="a0"/>
    <w:link w:val="22"/>
    <w:rsid w:val="002A75C2"/>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2A75C2"/>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542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38" Type="http://schemas.openxmlformats.org/officeDocument/2006/relationships/theme" Target="theme/theme1.xm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footnotes" Target="footnotes.xm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fontTable" Target="fontTable.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7f41b720"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16255</Words>
  <Characters>92654</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18</cp:revision>
  <dcterms:created xsi:type="dcterms:W3CDTF">2023-09-28T00:55:00Z</dcterms:created>
  <dcterms:modified xsi:type="dcterms:W3CDTF">2023-11-26T16:16:00Z</dcterms:modified>
</cp:coreProperties>
</file>